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83" w:rsidRPr="00742BB5" w:rsidRDefault="00BA6383" w:rsidP="00B2743C">
      <w:pPr>
        <w:rPr>
          <w:b/>
          <w:sz w:val="26"/>
        </w:rPr>
      </w:pPr>
      <w:r w:rsidRPr="00742BB5">
        <w:rPr>
          <w:b/>
          <w:sz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1797685</wp:posOffset>
            </wp:positionH>
            <wp:positionV relativeFrom="paragraph">
              <wp:posOffset>-351155</wp:posOffset>
            </wp:positionV>
            <wp:extent cx="4364990" cy="851535"/>
            <wp:effectExtent l="19050" t="0" r="0" b="0"/>
            <wp:wrapTight wrapText="bothSides">
              <wp:wrapPolygon edited="0">
                <wp:start x="-94" y="0"/>
                <wp:lineTo x="-94" y="21262"/>
                <wp:lineTo x="21587" y="21262"/>
                <wp:lineTo x="21587" y="0"/>
                <wp:lineTo x="-9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85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579A" w:rsidRPr="00742BB5">
        <w:rPr>
          <w:b/>
          <w:sz w:val="26"/>
        </w:rPr>
        <w:t>Introducing the NEW</w:t>
      </w:r>
    </w:p>
    <w:p w:rsidR="00BA6383" w:rsidRDefault="00BA6383" w:rsidP="00B2743C"/>
    <w:p w:rsidR="00742BB5" w:rsidRDefault="00742BB5" w:rsidP="00B2743C"/>
    <w:p w:rsidR="00BA6383" w:rsidRDefault="00BA6383" w:rsidP="00B2743C"/>
    <w:p w:rsidR="0088579A" w:rsidRPr="00B536F4" w:rsidRDefault="0088579A" w:rsidP="00B2743C">
      <w:pPr>
        <w:rPr>
          <w:rFonts w:ascii="Arial" w:hAnsi="Arial" w:cs="Arial"/>
          <w:i/>
          <w:sz w:val="26"/>
        </w:rPr>
      </w:pPr>
      <w:r w:rsidRPr="00B536F4">
        <w:rPr>
          <w:rFonts w:ascii="Arial" w:hAnsi="Arial" w:cs="Arial"/>
        </w:rPr>
        <w:t xml:space="preserve"> </w:t>
      </w:r>
      <w:r w:rsidRPr="00B536F4">
        <w:rPr>
          <w:rFonts w:ascii="Arial" w:hAnsi="Arial" w:cs="Arial"/>
          <w:i/>
          <w:sz w:val="28"/>
        </w:rPr>
        <w:t>KET EncycloMedia just got bigger—lots bigger! Now it’s home to three digital repositories: Discovery Education, KET ED On Demand, and a brand new</w:t>
      </w:r>
      <w:r w:rsidR="00B536F4" w:rsidRPr="00B536F4">
        <w:rPr>
          <w:rFonts w:ascii="Arial" w:hAnsi="Arial" w:cs="Arial"/>
          <w:i/>
          <w:sz w:val="28"/>
        </w:rPr>
        <w:t xml:space="preserve"> </w:t>
      </w:r>
      <w:r w:rsidRPr="00B536F4">
        <w:rPr>
          <w:rFonts w:ascii="Arial" w:hAnsi="Arial" w:cs="Arial"/>
          <w:i/>
          <w:sz w:val="28"/>
        </w:rPr>
        <w:t>service, KET Teachers’ Domain.</w:t>
      </w:r>
    </w:p>
    <w:p w:rsidR="0088579A" w:rsidRPr="00B536F4" w:rsidRDefault="0088579A" w:rsidP="00B2743C">
      <w:pPr>
        <w:rPr>
          <w:rFonts w:ascii="Times New Roman" w:hAnsi="Times New Roman" w:cs="Times New Roman"/>
          <w:sz w:val="26"/>
        </w:rPr>
      </w:pPr>
    </w:p>
    <w:p w:rsidR="0088579A" w:rsidRPr="00B536F4" w:rsidRDefault="0088579A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t>Until now KET EncycloMedia was your pathway to all the exciting resources offered by Discovery Education (previously known as United Streaming). That hasn’t changed. But now</w:t>
      </w:r>
    </w:p>
    <w:p w:rsidR="0088579A" w:rsidRPr="00B536F4" w:rsidRDefault="0088579A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t>KET EncycloMedia is also the portal to two additional online services.</w:t>
      </w:r>
      <w:r w:rsidRPr="00B536F4">
        <w:rPr>
          <w:rFonts w:ascii="Times New Roman" w:hAnsi="Times New Roman" w:cs="Times New Roman"/>
        </w:rPr>
        <w:br/>
      </w:r>
    </w:p>
    <w:p w:rsidR="00B2743C" w:rsidRPr="00B536F4" w:rsidRDefault="0088579A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  <w:b/>
          <w:bCs/>
        </w:rPr>
        <w:t xml:space="preserve">Accessing KET EncycloMedia: </w:t>
      </w:r>
      <w:r w:rsidRPr="00B536F4">
        <w:rPr>
          <w:rFonts w:ascii="Times New Roman" w:hAnsi="Times New Roman" w:cs="Times New Roman"/>
        </w:rPr>
        <w:t>All three services—Discovery Education, KET ED On Demand, and KET Teachers’ Domain—can be accessed by visiting the KET EncycloMedia</w:t>
      </w:r>
      <w:r w:rsidR="00B536F4">
        <w:rPr>
          <w:rFonts w:ascii="Times New Roman" w:hAnsi="Times New Roman" w:cs="Times New Roman"/>
        </w:rPr>
        <w:t xml:space="preserve"> h</w:t>
      </w:r>
      <w:r w:rsidR="00B2743C" w:rsidRPr="00B536F4">
        <w:rPr>
          <w:rFonts w:ascii="Times New Roman" w:hAnsi="Times New Roman" w:cs="Times New Roman"/>
        </w:rPr>
        <w:t xml:space="preserve">omepage </w:t>
      </w:r>
      <w:hyperlink r:id="rId6" w:history="1">
        <w:r w:rsidR="00B2743C" w:rsidRPr="00B536F4">
          <w:rPr>
            <w:rStyle w:val="Hyperlink"/>
            <w:rFonts w:ascii="Times New Roman" w:hAnsi="Times New Roman" w:cs="Times New Roman"/>
          </w:rPr>
          <w:t>www.ket.org/encyclomedia</w:t>
        </w:r>
      </w:hyperlink>
      <w:r w:rsidR="00B2743C" w:rsidRPr="00B536F4">
        <w:rPr>
          <w:rFonts w:ascii="Times New Roman" w:hAnsi="Times New Roman" w:cs="Times New Roman"/>
        </w:rPr>
        <w:t>. Once there, you’ll see the three services displayed across the top. This page is where you’ll log on to Discovery and Teachers’ Domain and where</w:t>
      </w:r>
    </w:p>
    <w:p w:rsidR="00B2743C" w:rsidRPr="00B536F4" w:rsidRDefault="00B2743C" w:rsidP="00B2743C">
      <w:pPr>
        <w:rPr>
          <w:rFonts w:ascii="Times New Roman" w:hAnsi="Times New Roman" w:cs="Times New Roman"/>
        </w:rPr>
      </w:pPr>
      <w:proofErr w:type="gramStart"/>
      <w:r w:rsidRPr="00B536F4">
        <w:rPr>
          <w:rFonts w:ascii="Times New Roman" w:hAnsi="Times New Roman" w:cs="Times New Roman"/>
        </w:rPr>
        <w:t>you</w:t>
      </w:r>
      <w:proofErr w:type="gramEnd"/>
      <w:r w:rsidRPr="00B536F4">
        <w:rPr>
          <w:rFonts w:ascii="Times New Roman" w:hAnsi="Times New Roman" w:cs="Times New Roman"/>
        </w:rPr>
        <w:t xml:space="preserve"> can begin to search KET ED On Demand.</w:t>
      </w:r>
    </w:p>
    <w:p w:rsidR="00B536F4" w:rsidRPr="00B536F4" w:rsidRDefault="00B2743C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br/>
        <w:t>Scroll down the KET EncycloMedia page, and you’ll find information about resources offered by each service as well as other announcements about new programs and opportunities</w:t>
      </w:r>
      <w:r w:rsid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for teachers and students. The KET EncycloMedia homepage is truly your gateway to thousands of educational resources, all searchable and aligned to Kentucky standards.</w:t>
      </w:r>
      <w:r w:rsidR="00B536F4" w:rsidRPr="00B536F4">
        <w:rPr>
          <w:rFonts w:ascii="Times New Roman" w:hAnsi="Times New Roman" w:cs="Times New Roman"/>
        </w:rPr>
        <w:br/>
      </w:r>
    </w:p>
    <w:p w:rsidR="00B2743C" w:rsidRPr="00B536F4" w:rsidRDefault="00B2743C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175895</wp:posOffset>
            </wp:positionV>
            <wp:extent cx="4139565" cy="599440"/>
            <wp:effectExtent l="19050" t="0" r="0" b="0"/>
            <wp:wrapTight wrapText="bothSides">
              <wp:wrapPolygon edited="0">
                <wp:start x="-99" y="0"/>
                <wp:lineTo x="-99" y="20593"/>
                <wp:lineTo x="21570" y="20593"/>
                <wp:lineTo x="21570" y="0"/>
                <wp:lineTo x="-99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565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36F4">
        <w:rPr>
          <w:rFonts w:ascii="Times New Roman" w:hAnsi="Times New Roman" w:cs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3.95pt;margin-top:3.85pt;width:509.9pt;height:0;z-index:251659264;mso-position-horizontal-relative:text;mso-position-vertical-relative:text" o:connectortype="straight"/>
        </w:pict>
      </w:r>
    </w:p>
    <w:p w:rsidR="00B2743C" w:rsidRPr="00B536F4" w:rsidRDefault="00B2743C" w:rsidP="00B2743C">
      <w:pPr>
        <w:rPr>
          <w:rFonts w:ascii="Times New Roman" w:hAnsi="Times New Roman" w:cs="Times New Roman"/>
        </w:rPr>
      </w:pPr>
    </w:p>
    <w:p w:rsidR="00B2743C" w:rsidRPr="00B536F4" w:rsidRDefault="00B2743C" w:rsidP="00B2743C">
      <w:pPr>
        <w:rPr>
          <w:rFonts w:ascii="Times New Roman" w:hAnsi="Times New Roman" w:cs="Times New Roman"/>
        </w:rPr>
      </w:pPr>
    </w:p>
    <w:p w:rsidR="00B2743C" w:rsidRPr="00B536F4" w:rsidRDefault="00B2743C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br/>
      </w:r>
    </w:p>
    <w:p w:rsidR="00742BB5" w:rsidRPr="00B536F4" w:rsidRDefault="0088579A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t xml:space="preserve">Teachers’ Domain is an online library of </w:t>
      </w:r>
      <w:r w:rsidR="00B2743C" w:rsidRPr="00B536F4">
        <w:rPr>
          <w:rFonts w:ascii="Times New Roman" w:hAnsi="Times New Roman" w:cs="Times New Roman"/>
        </w:rPr>
        <w:t xml:space="preserve">approximately 3000 </w:t>
      </w:r>
      <w:r w:rsidRPr="00B536F4">
        <w:rPr>
          <w:rFonts w:ascii="Times New Roman" w:hAnsi="Times New Roman" w:cs="Times New Roman"/>
        </w:rPr>
        <w:t xml:space="preserve"> free media resources from the best in public television, developed by WGBH, the Boston public television network. These classroom</w:t>
      </w:r>
      <w:r w:rsidR="00B2743C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 xml:space="preserve">resources—featuring media from </w:t>
      </w:r>
      <w:r w:rsidRPr="00B536F4">
        <w:rPr>
          <w:rFonts w:ascii="Times New Roman" w:hAnsi="Times New Roman" w:cs="Times New Roman"/>
          <w:i/>
          <w:iCs/>
        </w:rPr>
        <w:t>NOVA</w:t>
      </w:r>
      <w:r w:rsidRPr="00B536F4">
        <w:rPr>
          <w:rFonts w:ascii="Times New Roman" w:hAnsi="Times New Roman" w:cs="Times New Roman"/>
        </w:rPr>
        <w:t xml:space="preserve">, </w:t>
      </w:r>
      <w:r w:rsidRPr="00B536F4">
        <w:rPr>
          <w:rFonts w:ascii="Times New Roman" w:hAnsi="Times New Roman" w:cs="Times New Roman"/>
          <w:i/>
          <w:iCs/>
        </w:rPr>
        <w:t>Frontline</w:t>
      </w:r>
      <w:r w:rsidRPr="00B536F4">
        <w:rPr>
          <w:rFonts w:ascii="Times New Roman" w:hAnsi="Times New Roman" w:cs="Times New Roman"/>
        </w:rPr>
        <w:t xml:space="preserve">, </w:t>
      </w:r>
      <w:r w:rsidRPr="00B536F4">
        <w:rPr>
          <w:rFonts w:ascii="Times New Roman" w:hAnsi="Times New Roman" w:cs="Times New Roman"/>
          <w:i/>
          <w:iCs/>
        </w:rPr>
        <w:t>Design Squad</w:t>
      </w:r>
      <w:r w:rsidRPr="00B536F4">
        <w:rPr>
          <w:rFonts w:ascii="Times New Roman" w:hAnsi="Times New Roman" w:cs="Times New Roman"/>
        </w:rPr>
        <w:t xml:space="preserve">, </w:t>
      </w:r>
      <w:r w:rsidRPr="00B536F4">
        <w:rPr>
          <w:rFonts w:ascii="Times New Roman" w:hAnsi="Times New Roman" w:cs="Times New Roman"/>
          <w:i/>
          <w:iCs/>
        </w:rPr>
        <w:t>American Experience</w:t>
      </w:r>
      <w:r w:rsidRPr="00B536F4">
        <w:rPr>
          <w:rFonts w:ascii="Times New Roman" w:hAnsi="Times New Roman" w:cs="Times New Roman"/>
        </w:rPr>
        <w:t>, and other public broadcasting and content partners—are easy to use and correlate to state and national standards. Teachers’ Domain resources include video and audio</w:t>
      </w:r>
      <w:r w:rsidR="00BA6383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segments, Flash interactives, teacher materials, and more.</w:t>
      </w:r>
      <w:r w:rsidR="00BA6383" w:rsidRPr="00B536F4">
        <w:rPr>
          <w:rFonts w:ascii="Times New Roman" w:hAnsi="Times New Roman" w:cs="Times New Roman"/>
        </w:rPr>
        <w:t xml:space="preserve">  </w:t>
      </w:r>
      <w:r w:rsidR="00742BB5" w:rsidRPr="00B536F4">
        <w:rPr>
          <w:rFonts w:ascii="Times New Roman" w:hAnsi="Times New Roman" w:cs="Times New Roman"/>
        </w:rPr>
        <w:br/>
      </w:r>
    </w:p>
    <w:p w:rsidR="0088579A" w:rsidRPr="00B536F4" w:rsidRDefault="00BA6383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t xml:space="preserve">KET partnered </w:t>
      </w:r>
      <w:r w:rsidR="0088579A" w:rsidRPr="00B536F4">
        <w:rPr>
          <w:rFonts w:ascii="Times New Roman" w:hAnsi="Times New Roman" w:cs="Times New Roman"/>
        </w:rPr>
        <w:t>with WGBH to develop a Kentucky</w:t>
      </w:r>
      <w:r w:rsidRPr="00B536F4">
        <w:rPr>
          <w:rFonts w:ascii="Times New Roman" w:hAnsi="Times New Roman" w:cs="Times New Roman"/>
        </w:rPr>
        <w:t xml:space="preserve"> </w:t>
      </w:r>
      <w:r w:rsidR="0088579A" w:rsidRPr="00B536F4">
        <w:rPr>
          <w:rFonts w:ascii="Times New Roman" w:hAnsi="Times New Roman" w:cs="Times New Roman"/>
        </w:rPr>
        <w:t xml:space="preserve">edition—KET Teachers’ Domain, </w:t>
      </w:r>
      <w:r w:rsidRPr="00B536F4">
        <w:rPr>
          <w:rFonts w:ascii="Times New Roman" w:hAnsi="Times New Roman" w:cs="Times New Roman"/>
        </w:rPr>
        <w:t xml:space="preserve">which </w:t>
      </w:r>
      <w:r w:rsidR="0088579A" w:rsidRPr="00B536F4">
        <w:rPr>
          <w:rFonts w:ascii="Times New Roman" w:hAnsi="Times New Roman" w:cs="Times New Roman"/>
        </w:rPr>
        <w:t xml:space="preserve"> launch</w:t>
      </w:r>
      <w:r w:rsidRPr="00B536F4">
        <w:rPr>
          <w:rFonts w:ascii="Times New Roman" w:hAnsi="Times New Roman" w:cs="Times New Roman"/>
        </w:rPr>
        <w:t xml:space="preserve">ed </w:t>
      </w:r>
      <w:r w:rsidR="0088579A" w:rsidRPr="00B536F4">
        <w:rPr>
          <w:rFonts w:ascii="Times New Roman" w:hAnsi="Times New Roman" w:cs="Times New Roman"/>
        </w:rPr>
        <w:t xml:space="preserve"> in</w:t>
      </w:r>
      <w:r w:rsidRPr="00B536F4">
        <w:rPr>
          <w:rFonts w:ascii="Times New Roman" w:hAnsi="Times New Roman" w:cs="Times New Roman"/>
        </w:rPr>
        <w:t xml:space="preserve"> </w:t>
      </w:r>
      <w:r w:rsidR="0088579A" w:rsidRPr="00B536F4">
        <w:rPr>
          <w:rFonts w:ascii="Times New Roman" w:hAnsi="Times New Roman" w:cs="Times New Roman"/>
        </w:rPr>
        <w:t xml:space="preserve">September </w:t>
      </w:r>
      <w:r w:rsidRPr="00B536F4">
        <w:rPr>
          <w:rFonts w:ascii="Times New Roman" w:hAnsi="Times New Roman" w:cs="Times New Roman"/>
        </w:rPr>
        <w:t xml:space="preserve"> </w:t>
      </w:r>
      <w:r w:rsidR="0088579A" w:rsidRPr="00B536F4">
        <w:rPr>
          <w:rFonts w:ascii="Times New Roman" w:hAnsi="Times New Roman" w:cs="Times New Roman"/>
        </w:rPr>
        <w:t>2010.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 xml:space="preserve">Since then, KET has starting adding </w:t>
      </w:r>
      <w:r w:rsidR="0088579A" w:rsidRPr="00B536F4">
        <w:rPr>
          <w:rFonts w:ascii="Times New Roman" w:hAnsi="Times New Roman" w:cs="Times New Roman"/>
        </w:rPr>
        <w:t>KET-produced online educational</w:t>
      </w:r>
      <w:r w:rsidRPr="00B536F4">
        <w:rPr>
          <w:rFonts w:ascii="Times New Roman" w:hAnsi="Times New Roman" w:cs="Times New Roman"/>
        </w:rPr>
        <w:t xml:space="preserve"> </w:t>
      </w:r>
      <w:r w:rsidR="0088579A" w:rsidRPr="00B536F4">
        <w:rPr>
          <w:rFonts w:ascii="Times New Roman" w:hAnsi="Times New Roman" w:cs="Times New Roman"/>
        </w:rPr>
        <w:t xml:space="preserve">and professional development resources </w:t>
      </w:r>
      <w:r w:rsidRPr="00B536F4">
        <w:rPr>
          <w:rFonts w:ascii="Times New Roman" w:hAnsi="Times New Roman" w:cs="Times New Roman"/>
        </w:rPr>
        <w:t xml:space="preserve">to this service </w:t>
      </w:r>
      <w:r w:rsidR="0088579A" w:rsidRPr="00B536F4">
        <w:rPr>
          <w:rFonts w:ascii="Times New Roman" w:hAnsi="Times New Roman" w:cs="Times New Roman"/>
        </w:rPr>
        <w:t>where they can be searched and accessed by</w:t>
      </w:r>
      <w:r w:rsidR="00742BB5" w:rsidRPr="00B536F4">
        <w:rPr>
          <w:rFonts w:ascii="Times New Roman" w:hAnsi="Times New Roman" w:cs="Times New Roman"/>
        </w:rPr>
        <w:t xml:space="preserve"> </w:t>
      </w:r>
      <w:r w:rsidR="0088579A" w:rsidRPr="00B536F4">
        <w:rPr>
          <w:rFonts w:ascii="Times New Roman" w:hAnsi="Times New Roman" w:cs="Times New Roman"/>
        </w:rPr>
        <w:t xml:space="preserve">any Kentucky teacher. We </w:t>
      </w:r>
      <w:r w:rsidRPr="00B536F4">
        <w:rPr>
          <w:rFonts w:ascii="Times New Roman" w:hAnsi="Times New Roman" w:cs="Times New Roman"/>
        </w:rPr>
        <w:t>will continue to</w:t>
      </w:r>
      <w:r w:rsidR="0088579A" w:rsidRPr="00B536F4">
        <w:rPr>
          <w:rFonts w:ascii="Times New Roman" w:hAnsi="Times New Roman" w:cs="Times New Roman"/>
        </w:rPr>
        <w:t xml:space="preserve"> producing </w:t>
      </w:r>
      <w:r w:rsidRPr="00B536F4">
        <w:rPr>
          <w:rFonts w:ascii="Times New Roman" w:hAnsi="Times New Roman" w:cs="Times New Roman"/>
        </w:rPr>
        <w:t xml:space="preserve">and acquire </w:t>
      </w:r>
      <w:r w:rsidR="0088579A" w:rsidRPr="00B536F4">
        <w:rPr>
          <w:rFonts w:ascii="Times New Roman" w:hAnsi="Times New Roman" w:cs="Times New Roman"/>
        </w:rPr>
        <w:t>new digital</w:t>
      </w:r>
      <w:r w:rsidRPr="00B536F4">
        <w:rPr>
          <w:rFonts w:ascii="Times New Roman" w:hAnsi="Times New Roman" w:cs="Times New Roman"/>
        </w:rPr>
        <w:t xml:space="preserve"> </w:t>
      </w:r>
      <w:r w:rsidR="0088579A" w:rsidRPr="00B536F4">
        <w:rPr>
          <w:rFonts w:ascii="Times New Roman" w:hAnsi="Times New Roman" w:cs="Times New Roman"/>
        </w:rPr>
        <w:t>content for the repository.</w:t>
      </w:r>
    </w:p>
    <w:p w:rsidR="00CB30E2" w:rsidRPr="00B536F4" w:rsidRDefault="00CB30E2" w:rsidP="00B2743C">
      <w:pPr>
        <w:rPr>
          <w:rFonts w:ascii="Times New Roman" w:hAnsi="Times New Roman" w:cs="Times New Roman"/>
        </w:rPr>
      </w:pPr>
    </w:p>
    <w:p w:rsidR="00CB30E2" w:rsidRPr="00B536F4" w:rsidRDefault="00CB30E2" w:rsidP="00B2743C">
      <w:pPr>
        <w:rPr>
          <w:rFonts w:ascii="Times New Roman" w:hAnsi="Times New Roman" w:cs="Times New Roman"/>
        </w:rPr>
      </w:pPr>
    </w:p>
    <w:p w:rsidR="00CB30E2" w:rsidRPr="00B536F4" w:rsidRDefault="00CB30E2" w:rsidP="00B2743C">
      <w:pPr>
        <w:rPr>
          <w:rFonts w:ascii="Times New Roman" w:hAnsi="Times New Roman" w:cs="Times New Roman"/>
        </w:rPr>
      </w:pPr>
    </w:p>
    <w:p w:rsidR="00CB30E2" w:rsidRPr="00B536F4" w:rsidRDefault="00CB30E2" w:rsidP="00B2743C">
      <w:pPr>
        <w:rPr>
          <w:rFonts w:ascii="Times New Roman" w:hAnsi="Times New Roman" w:cs="Times New Roman"/>
        </w:rPr>
      </w:pPr>
    </w:p>
    <w:p w:rsidR="00CB30E2" w:rsidRPr="00B536F4" w:rsidRDefault="00CB30E2" w:rsidP="00B2743C">
      <w:pPr>
        <w:rPr>
          <w:rFonts w:ascii="Times New Roman" w:hAnsi="Times New Roman" w:cs="Times New Roman"/>
        </w:rPr>
      </w:pPr>
    </w:p>
    <w:p w:rsidR="00CB30E2" w:rsidRPr="00B536F4" w:rsidRDefault="00CB30E2" w:rsidP="00B2743C">
      <w:pPr>
        <w:rPr>
          <w:rFonts w:ascii="Times New Roman" w:hAnsi="Times New Roman" w:cs="Times New Roman"/>
        </w:rPr>
      </w:pPr>
    </w:p>
    <w:p w:rsidR="00CB30E2" w:rsidRPr="00B536F4" w:rsidRDefault="00CB30E2" w:rsidP="00B2743C">
      <w:pPr>
        <w:rPr>
          <w:rFonts w:ascii="Times New Roman" w:hAnsi="Times New Roman" w:cs="Times New Roman"/>
        </w:rPr>
      </w:pPr>
    </w:p>
    <w:p w:rsidR="0088579A" w:rsidRPr="00B536F4" w:rsidRDefault="0088579A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lastRenderedPageBreak/>
        <w:t xml:space="preserve">Here are some of the </w:t>
      </w:r>
      <w:r w:rsidR="0057539A" w:rsidRPr="00B536F4">
        <w:rPr>
          <w:rFonts w:ascii="Times New Roman" w:hAnsi="Times New Roman" w:cs="Times New Roman"/>
        </w:rPr>
        <w:t xml:space="preserve">new </w:t>
      </w:r>
      <w:r w:rsidRPr="00B536F4">
        <w:rPr>
          <w:rFonts w:ascii="Times New Roman" w:hAnsi="Times New Roman" w:cs="Times New Roman"/>
        </w:rPr>
        <w:t xml:space="preserve">resources </w:t>
      </w:r>
      <w:r w:rsidR="0057539A" w:rsidRPr="00B536F4">
        <w:rPr>
          <w:rFonts w:ascii="Times New Roman" w:hAnsi="Times New Roman" w:cs="Times New Roman"/>
        </w:rPr>
        <w:t xml:space="preserve">we are making </w:t>
      </w:r>
      <w:r w:rsidRPr="00B536F4">
        <w:rPr>
          <w:rFonts w:ascii="Times New Roman" w:hAnsi="Times New Roman" w:cs="Times New Roman"/>
        </w:rPr>
        <w:t>available in KET</w:t>
      </w:r>
      <w:r w:rsidR="0057539A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Teachers’ Domain this year:</w:t>
      </w:r>
    </w:p>
    <w:p w:rsidR="00CB30E2" w:rsidRPr="00B536F4" w:rsidRDefault="00CB30E2" w:rsidP="00B2743C">
      <w:pPr>
        <w:rPr>
          <w:rFonts w:ascii="Times New Roman" w:hAnsi="Times New Roman" w:cs="Times New Roman"/>
        </w:rPr>
      </w:pPr>
    </w:p>
    <w:p w:rsidR="00CB30E2" w:rsidRPr="00B536F4" w:rsidRDefault="00E950EA" w:rsidP="00CB30E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B536F4">
        <w:rPr>
          <w:rFonts w:ascii="Times New Roman" w:hAnsi="Times New Roman" w:cs="Times New Roman"/>
          <w:b/>
        </w:rPr>
        <w:t xml:space="preserve">Louisville Water Company: </w:t>
      </w:r>
      <w:r w:rsidR="00CB30E2" w:rsidRPr="00B536F4">
        <w:rPr>
          <w:rFonts w:ascii="Times New Roman" w:hAnsi="Times New Roman" w:cs="Times New Roman"/>
          <w:b/>
        </w:rPr>
        <w:t xml:space="preserve">Tunneling For Water </w:t>
      </w:r>
    </w:p>
    <w:p w:rsidR="00E950EA" w:rsidRPr="00B536F4" w:rsidRDefault="00E950EA" w:rsidP="00E950EA">
      <w:pPr>
        <w:pStyle w:val="ListParagraph"/>
        <w:shd w:val="clear" w:color="auto" w:fill="FFFFFF"/>
        <w:autoSpaceDE/>
        <w:autoSpaceDN/>
        <w:adjustRightInd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  <w:color w:val="333333"/>
          <w:szCs w:val="24"/>
          <w:lang/>
        </w:rPr>
      </w:pPr>
      <w:r w:rsidRPr="00B536F4">
        <w:rPr>
          <w:rFonts w:ascii="Times New Roman" w:eastAsia="Times New Roman" w:hAnsi="Times New Roman" w:cs="Times New Roman"/>
          <w:noProof w:val="0"/>
          <w:color w:val="333333"/>
          <w:szCs w:val="24"/>
          <w:lang/>
        </w:rPr>
        <w:t xml:space="preserve">Produced by Louisville Water Company, these four videos for grades 4-6 document the creation of four wells and a mile-long tunnel that use riverbank filtration to supply water to homes and businesses. </w:t>
      </w:r>
      <w:r w:rsidR="00742BB5" w:rsidRPr="00B536F4">
        <w:rPr>
          <w:rFonts w:ascii="Times New Roman" w:eastAsia="Times New Roman" w:hAnsi="Times New Roman" w:cs="Times New Roman"/>
          <w:noProof w:val="0"/>
          <w:color w:val="333333"/>
          <w:szCs w:val="24"/>
          <w:lang/>
        </w:rPr>
        <w:t>The</w:t>
      </w:r>
      <w:r w:rsidRPr="00B536F4">
        <w:rPr>
          <w:rFonts w:ascii="Times New Roman" w:eastAsia="Times New Roman" w:hAnsi="Times New Roman" w:cs="Times New Roman"/>
          <w:noProof w:val="0"/>
          <w:color w:val="333333"/>
          <w:szCs w:val="24"/>
          <w:lang/>
        </w:rPr>
        <w:t xml:space="preserve"> videos outline the excavation and construction process for the project. Individually, they illustrate specific STEM concepts through on-location video, interviews with engineers, and easy-to-understand graphics.</w:t>
      </w:r>
    </w:p>
    <w:p w:rsidR="00E950EA" w:rsidRPr="00B536F4" w:rsidRDefault="00E950EA" w:rsidP="00E950EA">
      <w:pPr>
        <w:pStyle w:val="ListParagraph"/>
        <w:rPr>
          <w:rFonts w:ascii="Times New Roman" w:hAnsi="Times New Roman" w:cs="Times New Roman"/>
          <w:b/>
        </w:rPr>
      </w:pPr>
    </w:p>
    <w:p w:rsidR="00CB30E2" w:rsidRPr="00B536F4" w:rsidRDefault="00CB30E2" w:rsidP="00CB30E2">
      <w:pPr>
        <w:pStyle w:val="ListParagraph"/>
        <w:numPr>
          <w:ilvl w:val="0"/>
          <w:numId w:val="2"/>
        </w:numPr>
        <w:shd w:val="clear" w:color="auto" w:fill="FFFFFF"/>
        <w:autoSpaceDE/>
        <w:autoSpaceDN/>
        <w:adjustRightInd/>
        <w:spacing w:after="100" w:afterAutospacing="1" w:line="312" w:lineRule="atLeast"/>
        <w:rPr>
          <w:rFonts w:ascii="Times New Roman" w:eastAsia="Times New Roman" w:hAnsi="Times New Roman" w:cs="Times New Roman"/>
          <w:noProof w:val="0"/>
          <w:szCs w:val="24"/>
          <w:lang/>
        </w:rPr>
      </w:pPr>
      <w:r w:rsidRPr="00B536F4">
        <w:rPr>
          <w:rFonts w:ascii="Times New Roman" w:eastAsia="Times New Roman" w:hAnsi="Times New Roman" w:cs="Times New Roman"/>
          <w:noProof w:val="0"/>
          <w:color w:val="666666"/>
          <w:szCs w:val="24"/>
          <w:lang/>
        </w:rPr>
        <w:t xml:space="preserve"> </w:t>
      </w:r>
      <w:hyperlink r:id="rId8" w:history="1">
        <w:r w:rsidRPr="00B536F4">
          <w:rPr>
            <w:rFonts w:ascii="Times New Roman" w:eastAsia="Times New Roman" w:hAnsi="Times New Roman" w:cs="Times New Roman"/>
            <w:b/>
            <w:bCs/>
            <w:noProof w:val="0"/>
            <w:szCs w:val="24"/>
            <w:lang/>
          </w:rPr>
          <w:t>Using Scale City to Teach Proportional Rea</w:t>
        </w:r>
        <w:r w:rsidRPr="00B536F4">
          <w:rPr>
            <w:rFonts w:ascii="Times New Roman" w:eastAsia="Times New Roman" w:hAnsi="Times New Roman" w:cs="Times New Roman"/>
            <w:b/>
            <w:bCs/>
            <w:noProof w:val="0"/>
            <w:szCs w:val="24"/>
            <w:lang/>
          </w:rPr>
          <w:t>s</w:t>
        </w:r>
        <w:r w:rsidRPr="00B536F4">
          <w:rPr>
            <w:rFonts w:ascii="Times New Roman" w:eastAsia="Times New Roman" w:hAnsi="Times New Roman" w:cs="Times New Roman"/>
            <w:b/>
            <w:bCs/>
            <w:noProof w:val="0"/>
            <w:szCs w:val="24"/>
            <w:lang/>
          </w:rPr>
          <w:t>oning</w:t>
        </w:r>
      </w:hyperlink>
      <w:r w:rsidRPr="00B536F4">
        <w:rPr>
          <w:rFonts w:ascii="Times New Roman" w:eastAsia="Times New Roman" w:hAnsi="Times New Roman" w:cs="Times New Roman"/>
          <w:b/>
          <w:bCs/>
          <w:noProof w:val="0"/>
          <w:szCs w:val="24"/>
          <w:lang/>
        </w:rPr>
        <w:t xml:space="preserve"> </w:t>
      </w:r>
      <w:r w:rsidRPr="00B536F4">
        <w:rPr>
          <w:rFonts w:ascii="Times New Roman" w:eastAsia="Times New Roman" w:hAnsi="Times New Roman" w:cs="Times New Roman"/>
          <w:b/>
          <w:bCs/>
          <w:noProof w:val="0"/>
          <w:szCs w:val="24"/>
          <w:lang/>
        </w:rPr>
        <w:br/>
      </w:r>
      <w:r w:rsidRPr="00B536F4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A set of self-paced modules for middle-grades mathematics teachers to help them use </w:t>
      </w:r>
      <w:r w:rsidRPr="00B536F4">
        <w:rPr>
          <w:rFonts w:ascii="Times New Roman" w:eastAsia="Times New Roman" w:hAnsi="Times New Roman" w:cs="Times New Roman"/>
          <w:i/>
          <w:iCs/>
          <w:noProof w:val="0"/>
          <w:szCs w:val="24"/>
          <w:lang/>
        </w:rPr>
        <w:t>Scale City</w:t>
      </w:r>
      <w:r w:rsidRPr="00B536F4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 effectively in their classrooms. </w:t>
      </w:r>
    </w:p>
    <w:p w:rsidR="00CB30E2" w:rsidRPr="00CB30E2" w:rsidRDefault="00CB30E2" w:rsidP="00CB30E2">
      <w:pPr>
        <w:numPr>
          <w:ilvl w:val="0"/>
          <w:numId w:val="1"/>
        </w:numPr>
        <w:shd w:val="clear" w:color="auto" w:fill="FFFFFF"/>
        <w:autoSpaceDE/>
        <w:autoSpaceDN/>
        <w:adjustRightInd/>
        <w:spacing w:before="240" w:after="100" w:afterAutospacing="1" w:line="312" w:lineRule="atLeast"/>
        <w:rPr>
          <w:rFonts w:ascii="Times New Roman" w:eastAsia="Times New Roman" w:hAnsi="Times New Roman" w:cs="Times New Roman"/>
          <w:noProof w:val="0"/>
          <w:szCs w:val="24"/>
          <w:lang/>
        </w:rPr>
      </w:pPr>
      <w:hyperlink r:id="rId9" w:history="1">
        <w:r w:rsidRPr="00CB30E2">
          <w:rPr>
            <w:rFonts w:ascii="Times New Roman" w:eastAsia="Times New Roman" w:hAnsi="Times New Roman" w:cs="Times New Roman"/>
            <w:b/>
            <w:bCs/>
            <w:noProof w:val="0"/>
            <w:szCs w:val="24"/>
            <w:lang/>
          </w:rPr>
          <w:t>Senate Bill 1: Transforming Education in Kentucky</w:t>
        </w:r>
      </w:hyperlink>
      <w:r w:rsidRPr="00CB30E2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 </w:t>
      </w:r>
      <w:r w:rsidRPr="00B536F4">
        <w:rPr>
          <w:rFonts w:ascii="Times New Roman" w:eastAsia="Times New Roman" w:hAnsi="Times New Roman" w:cs="Times New Roman"/>
          <w:noProof w:val="0"/>
          <w:szCs w:val="24"/>
          <w:lang/>
        </w:rPr>
        <w:br/>
        <w:t>Seven s</w:t>
      </w:r>
      <w:r w:rsidRPr="00CB30E2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elf-paced professional development modules guide educators and administrators through changes in assessment and instruction addressed </w:t>
      </w:r>
      <w:r w:rsidRPr="00B536F4">
        <w:rPr>
          <w:rFonts w:ascii="Times New Roman" w:eastAsia="Times New Roman" w:hAnsi="Times New Roman" w:cs="Times New Roman"/>
          <w:noProof w:val="0"/>
          <w:szCs w:val="24"/>
          <w:lang/>
        </w:rPr>
        <w:br/>
      </w:r>
      <w:r w:rsidRPr="00CB30E2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in Senate Bill 1. </w:t>
      </w:r>
    </w:p>
    <w:p w:rsidR="00742BB5" w:rsidRPr="00B536F4" w:rsidRDefault="00CB30E2" w:rsidP="00742BB5">
      <w:pPr>
        <w:numPr>
          <w:ilvl w:val="0"/>
          <w:numId w:val="1"/>
        </w:numPr>
        <w:shd w:val="clear" w:color="auto" w:fill="FFFFFF"/>
        <w:autoSpaceDE/>
        <w:autoSpaceDN/>
        <w:adjustRightInd/>
        <w:spacing w:before="240" w:after="100" w:afterAutospacing="1" w:line="312" w:lineRule="atLeast"/>
        <w:rPr>
          <w:rFonts w:ascii="Times New Roman" w:eastAsia="Times New Roman" w:hAnsi="Times New Roman" w:cs="Times New Roman"/>
          <w:noProof w:val="0"/>
          <w:szCs w:val="24"/>
          <w:lang/>
        </w:rPr>
      </w:pPr>
      <w:hyperlink r:id="rId10" w:history="1">
        <w:r w:rsidRPr="00CB30E2">
          <w:rPr>
            <w:rFonts w:ascii="Times New Roman" w:eastAsia="Times New Roman" w:hAnsi="Times New Roman" w:cs="Times New Roman"/>
            <w:b/>
            <w:bCs/>
            <w:noProof w:val="0"/>
            <w:szCs w:val="24"/>
            <w:lang/>
          </w:rPr>
          <w:t xml:space="preserve">Water Solutions </w:t>
        </w:r>
      </w:hyperlink>
      <w:r w:rsidRPr="00B536F4">
        <w:rPr>
          <w:rFonts w:ascii="Times New Roman" w:eastAsia="Times New Roman" w:hAnsi="Times New Roman" w:cs="Times New Roman"/>
          <w:noProof w:val="0"/>
          <w:szCs w:val="24"/>
          <w:lang/>
        </w:rPr>
        <w:br/>
      </w:r>
      <w:r w:rsidRPr="00CB30E2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This KET special collection </w:t>
      </w:r>
      <w:r w:rsidRPr="00B536F4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of 16 video </w:t>
      </w:r>
      <w:r w:rsidR="00B536F4" w:rsidRPr="00B536F4">
        <w:rPr>
          <w:rFonts w:ascii="Times New Roman" w:eastAsia="Times New Roman" w:hAnsi="Times New Roman" w:cs="Times New Roman"/>
          <w:noProof w:val="0"/>
          <w:szCs w:val="24"/>
          <w:lang/>
        </w:rPr>
        <w:t>segments (</w:t>
      </w:r>
      <w:r w:rsidRPr="00B536F4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grades 4-12) </w:t>
      </w:r>
      <w:r w:rsidRPr="00CB30E2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focuses on water conservation at Bernheim Forest near </w:t>
      </w:r>
      <w:r w:rsidR="00B536F4" w:rsidRPr="00B536F4">
        <w:rPr>
          <w:rFonts w:ascii="Times New Roman" w:eastAsia="Times New Roman" w:hAnsi="Times New Roman" w:cs="Times New Roman"/>
          <w:noProof w:val="0"/>
          <w:szCs w:val="24"/>
          <w:lang/>
        </w:rPr>
        <w:t>Louisville</w:t>
      </w:r>
      <w:r w:rsidRPr="00CB30E2">
        <w:rPr>
          <w:rFonts w:ascii="Times New Roman" w:eastAsia="Times New Roman" w:hAnsi="Times New Roman" w:cs="Times New Roman"/>
          <w:noProof w:val="0"/>
          <w:szCs w:val="24"/>
          <w:lang/>
        </w:rPr>
        <w:t xml:space="preserve"> and on remediating acid drainage from abandoned Kentucky coal mines. </w:t>
      </w:r>
      <w:r w:rsidR="00742BB5" w:rsidRPr="00B536F4">
        <w:rPr>
          <w:rFonts w:ascii="Times New Roman" w:eastAsia="Times New Roman" w:hAnsi="Times New Roman" w:cs="Times New Roman"/>
          <w:noProof w:val="0"/>
          <w:szCs w:val="24"/>
          <w:lang/>
        </w:rPr>
        <w:br/>
      </w:r>
    </w:p>
    <w:p w:rsidR="00742BB5" w:rsidRPr="00B536F4" w:rsidRDefault="00742BB5" w:rsidP="00742BB5">
      <w:pPr>
        <w:pStyle w:val="ListParagraph"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 w:after="100" w:afterAutospacing="1"/>
        <w:rPr>
          <w:rFonts w:ascii="Times New Roman" w:eastAsia="Times New Roman" w:hAnsi="Times New Roman" w:cs="Times New Roman"/>
          <w:noProof w:val="0"/>
          <w:color w:val="333333"/>
          <w:szCs w:val="24"/>
          <w:lang/>
        </w:rPr>
      </w:pPr>
      <w:r w:rsidRPr="00B536F4">
        <w:rPr>
          <w:rFonts w:ascii="Times New Roman" w:eastAsia="Times New Roman" w:hAnsi="Times New Roman" w:cs="Times New Roman"/>
          <w:b/>
          <w:noProof w:val="0"/>
          <w:szCs w:val="24"/>
          <w:lang/>
        </w:rPr>
        <w:t>Everyday Science</w:t>
      </w:r>
      <w:r w:rsidRPr="00B536F4">
        <w:rPr>
          <w:rFonts w:ascii="Times New Roman" w:eastAsia="Times New Roman" w:hAnsi="Times New Roman" w:cs="Times New Roman"/>
          <w:b/>
          <w:noProof w:val="0"/>
          <w:szCs w:val="24"/>
          <w:lang/>
        </w:rPr>
        <w:br/>
      </w:r>
      <w:r w:rsidRPr="00B536F4">
        <w:rPr>
          <w:rFonts w:ascii="Times New Roman" w:eastAsia="Times New Roman" w:hAnsi="Times New Roman" w:cs="Times New Roman"/>
          <w:noProof w:val="0"/>
          <w:color w:val="333333"/>
          <w:szCs w:val="24"/>
          <w:lang/>
        </w:rPr>
        <w:t xml:space="preserve">This KET special collection uses original animation and wonderful visual images to introduce basic concepts in science to young children from preschool- </w:t>
      </w:r>
      <w:r w:rsidR="00B536F4" w:rsidRPr="00B536F4">
        <w:rPr>
          <w:rFonts w:ascii="Times New Roman" w:eastAsia="Times New Roman" w:hAnsi="Times New Roman" w:cs="Times New Roman"/>
          <w:noProof w:val="0"/>
          <w:color w:val="333333"/>
          <w:szCs w:val="24"/>
          <w:lang/>
        </w:rPr>
        <w:t>Gr.</w:t>
      </w:r>
      <w:r w:rsidRPr="00B536F4">
        <w:rPr>
          <w:rFonts w:ascii="Times New Roman" w:eastAsia="Times New Roman" w:hAnsi="Times New Roman" w:cs="Times New Roman"/>
          <w:noProof w:val="0"/>
          <w:color w:val="333333"/>
          <w:szCs w:val="24"/>
          <w:lang/>
        </w:rPr>
        <w:t xml:space="preserve"> 1.</w:t>
      </w:r>
    </w:p>
    <w:p w:rsidR="00742BB5" w:rsidRPr="00B536F4" w:rsidRDefault="0088579A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  <w:b/>
        </w:rPr>
        <w:t>Accessing KET Teachers’ Domain</w:t>
      </w:r>
      <w:r w:rsidRPr="00B536F4">
        <w:rPr>
          <w:rFonts w:ascii="Times New Roman" w:hAnsi="Times New Roman" w:cs="Times New Roman"/>
        </w:rPr>
        <w:t xml:space="preserve"> </w:t>
      </w:r>
    </w:p>
    <w:p w:rsidR="0088579A" w:rsidRPr="00B536F4" w:rsidRDefault="0088579A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t>Go to KET EncycloMedia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to select and register your KET Teachers’ Domain name</w:t>
      </w:r>
    </w:p>
    <w:p w:rsidR="0088579A" w:rsidRPr="00B536F4" w:rsidRDefault="0088579A" w:rsidP="00B2743C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</w:rPr>
        <w:t>and password. Once you’re logged in, you will arrive at the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KET Teachers’ Domain homepage where you can search for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resources by key word, content area, and grade level</w:t>
      </w:r>
      <w:r w:rsidR="00B536F4" w:rsidRPr="00B536F4">
        <w:rPr>
          <w:rFonts w:ascii="Times New Roman" w:hAnsi="Times New Roman" w:cs="Times New Roman"/>
        </w:rPr>
        <w:t xml:space="preserve"> and media type</w:t>
      </w:r>
      <w:r w:rsidRPr="00B536F4">
        <w:rPr>
          <w:rFonts w:ascii="Times New Roman" w:hAnsi="Times New Roman" w:cs="Times New Roman"/>
        </w:rPr>
        <w:t>. From the</w:t>
      </w:r>
      <w:r w:rsidR="00B536F4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homepage you can also access a variety of Special Collections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and a Professional Learning library of courses, workshops,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and resources for early childhood, P-12, and adult education.</w:t>
      </w:r>
    </w:p>
    <w:p w:rsidR="00B536F4" w:rsidRPr="00B536F4" w:rsidRDefault="00B536F4" w:rsidP="00B2743C">
      <w:pPr>
        <w:rPr>
          <w:rFonts w:ascii="Times New Roman" w:hAnsi="Times New Roman" w:cs="Times New Roman"/>
        </w:rPr>
      </w:pPr>
    </w:p>
    <w:p w:rsidR="0088579A" w:rsidRPr="00B536F4" w:rsidRDefault="0088579A" w:rsidP="00742BB5">
      <w:pPr>
        <w:rPr>
          <w:rFonts w:ascii="Times New Roman" w:hAnsi="Times New Roman" w:cs="Times New Roman"/>
        </w:rPr>
      </w:pPr>
      <w:r w:rsidRPr="00B536F4">
        <w:rPr>
          <w:rFonts w:ascii="Times New Roman" w:hAnsi="Times New Roman" w:cs="Times New Roman"/>
          <w:b/>
        </w:rPr>
        <w:t>Troubleshooting</w:t>
      </w:r>
      <w:r w:rsidRPr="00B536F4">
        <w:rPr>
          <w:rFonts w:ascii="Times New Roman" w:hAnsi="Times New Roman" w:cs="Times New Roman"/>
        </w:rPr>
        <w:t xml:space="preserve"> </w:t>
      </w:r>
      <w:r w:rsidR="00B536F4" w:rsidRPr="00B536F4">
        <w:rPr>
          <w:rFonts w:ascii="Times New Roman" w:hAnsi="Times New Roman" w:cs="Times New Roman"/>
        </w:rPr>
        <w:br/>
      </w:r>
      <w:r w:rsidRPr="00B536F4">
        <w:rPr>
          <w:rFonts w:ascii="Times New Roman" w:hAnsi="Times New Roman" w:cs="Times New Roman"/>
        </w:rPr>
        <w:t>If you have questions or need additional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information, a good place to start is with the FAQ button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on the KET EncycloMedia homepage. In addition, KET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education consultants are eager to help you access KET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>Teachers’ Domain and show you how to use its resources</w:t>
      </w:r>
      <w:r w:rsidR="00742BB5" w:rsidRPr="00B536F4">
        <w:rPr>
          <w:rFonts w:ascii="Times New Roman" w:hAnsi="Times New Roman" w:cs="Times New Roman"/>
        </w:rPr>
        <w:t xml:space="preserve"> </w:t>
      </w:r>
      <w:r w:rsidRPr="00B536F4">
        <w:rPr>
          <w:rFonts w:ascii="Times New Roman" w:hAnsi="Times New Roman" w:cs="Times New Roman"/>
        </w:rPr>
        <w:t xml:space="preserve">effectively. </w:t>
      </w:r>
    </w:p>
    <w:p w:rsidR="00742BB5" w:rsidRPr="00B536F4" w:rsidRDefault="00742BB5" w:rsidP="00742BB5">
      <w:pPr>
        <w:rPr>
          <w:rFonts w:ascii="Times New Roman" w:hAnsi="Times New Roman" w:cs="Times New Roman"/>
        </w:rPr>
      </w:pPr>
    </w:p>
    <w:p w:rsidR="0004291D" w:rsidRPr="00B536F4" w:rsidRDefault="0088579A" w:rsidP="00C178FB">
      <w:pPr>
        <w:rPr>
          <w:rFonts w:ascii="Times New Roman" w:hAnsi="Times New Roman" w:cs="Times New Roman"/>
          <w:b/>
          <w:i/>
        </w:rPr>
      </w:pPr>
      <w:r w:rsidRPr="00B536F4">
        <w:rPr>
          <w:rFonts w:ascii="Times New Roman" w:hAnsi="Times New Roman" w:cs="Times New Roman"/>
          <w:b/>
          <w:i/>
        </w:rPr>
        <w:t>KET Teachers’ Domain was developed through</w:t>
      </w:r>
      <w:r w:rsidR="00742BB5" w:rsidRPr="00B536F4">
        <w:rPr>
          <w:rFonts w:ascii="Times New Roman" w:hAnsi="Times New Roman" w:cs="Times New Roman"/>
          <w:b/>
          <w:i/>
        </w:rPr>
        <w:t xml:space="preserve"> </w:t>
      </w:r>
      <w:r w:rsidRPr="00B536F4">
        <w:rPr>
          <w:rFonts w:ascii="Times New Roman" w:hAnsi="Times New Roman" w:cs="Times New Roman"/>
          <w:b/>
          <w:i/>
        </w:rPr>
        <w:t>e-Learning Kentucky, a KET/KDE partnership</w:t>
      </w:r>
      <w:r w:rsidR="00B536F4" w:rsidRPr="00B536F4">
        <w:rPr>
          <w:rFonts w:ascii="Times New Roman" w:hAnsi="Times New Roman" w:cs="Times New Roman"/>
          <w:b/>
          <w:i/>
        </w:rPr>
        <w:t xml:space="preserve"> </w:t>
      </w:r>
      <w:r w:rsidRPr="00B536F4">
        <w:rPr>
          <w:rFonts w:ascii="Times New Roman" w:hAnsi="Times New Roman" w:cs="Times New Roman"/>
          <w:b/>
          <w:i/>
        </w:rPr>
        <w:t>funded by a federal Ready to Teach grant.</w:t>
      </w:r>
      <w:r w:rsidR="00742BB5" w:rsidRPr="00B536F4">
        <w:rPr>
          <w:rFonts w:ascii="Times New Roman" w:hAnsi="Times New Roman" w:cs="Times New Roman"/>
          <w:b/>
          <w:i/>
        </w:rPr>
        <w:t xml:space="preserve"> </w:t>
      </w:r>
      <w:r w:rsidRPr="00B536F4">
        <w:rPr>
          <w:rFonts w:ascii="Times New Roman" w:hAnsi="Times New Roman" w:cs="Times New Roman"/>
          <w:b/>
          <w:i/>
        </w:rPr>
        <w:t xml:space="preserve">homepage www.ket.org/encyclomedia. </w:t>
      </w:r>
    </w:p>
    <w:sectPr w:rsidR="0004291D" w:rsidRPr="00B536F4" w:rsidSect="0088579A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nion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50545"/>
    <w:multiLevelType w:val="hybridMultilevel"/>
    <w:tmpl w:val="F18E8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693A17"/>
    <w:multiLevelType w:val="multilevel"/>
    <w:tmpl w:val="0F12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88579A"/>
    <w:rsid w:val="0004291D"/>
    <w:rsid w:val="001D6E6D"/>
    <w:rsid w:val="0057539A"/>
    <w:rsid w:val="006462D7"/>
    <w:rsid w:val="00742BB5"/>
    <w:rsid w:val="0088579A"/>
    <w:rsid w:val="00B2743C"/>
    <w:rsid w:val="00B536F4"/>
    <w:rsid w:val="00BA6383"/>
    <w:rsid w:val="00C178FB"/>
    <w:rsid w:val="00CB30E2"/>
    <w:rsid w:val="00E9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43C"/>
    <w:pPr>
      <w:autoSpaceDE w:val="0"/>
      <w:autoSpaceDN w:val="0"/>
      <w:adjustRightInd w:val="0"/>
      <w:spacing w:after="0" w:line="240" w:lineRule="auto"/>
    </w:pPr>
    <w:rPr>
      <w:rFonts w:ascii="Minion-Regular" w:hAnsi="Minion-Regular" w:cs="Minion-Regular"/>
      <w:noProof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63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38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74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30E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950EA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4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4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51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50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7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2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725752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08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8" w:space="0" w:color="CCCCCC"/>
                                <w:right w:val="none" w:sz="0" w:space="0" w:color="auto"/>
                              </w:divBdr>
                              <w:divsChild>
                                <w:div w:id="98285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465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6106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04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0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8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18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54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ersdomain.org/special/sc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et.org/encyclomedia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teachersdomain.org/special/watso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achersdomain.org/special/kysb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Larry.Moore</dc:creator>
  <cp:keywords/>
  <dc:description/>
  <cp:lastModifiedBy>Larry.Moore</cp:lastModifiedBy>
  <cp:revision>6</cp:revision>
  <cp:lastPrinted>2011-04-20T20:36:00Z</cp:lastPrinted>
  <dcterms:created xsi:type="dcterms:W3CDTF">2011-04-20T19:08:00Z</dcterms:created>
  <dcterms:modified xsi:type="dcterms:W3CDTF">2011-04-20T20:48:00Z</dcterms:modified>
</cp:coreProperties>
</file>